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中交集团暨中国交建科技攻关团队、科技创新先进个人表彰名单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优秀核心技术攻关团队</w:t>
      </w:r>
    </w:p>
    <w:tbl>
      <w:tblPr>
        <w:tblStyle w:val="7"/>
        <w:tblW w:w="47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3145"/>
        <w:gridCol w:w="4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tblHeader/>
          <w:jc w:val="center"/>
        </w:trPr>
        <w:tc>
          <w:tcPr>
            <w:tcW w:w="445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86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奖项名称</w:t>
            </w:r>
          </w:p>
        </w:tc>
        <w:tc>
          <w:tcPr>
            <w:tcW w:w="269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bCs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依托/共建单位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45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86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大湾区创新研究院攻关团队</w:t>
            </w:r>
          </w:p>
        </w:tc>
        <w:tc>
          <w:tcPr>
            <w:tcW w:w="269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中交集团粤港澳大湾区创新研究院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445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86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深中通道工程关键技术攻关团队</w:t>
            </w:r>
          </w:p>
        </w:tc>
        <w:tc>
          <w:tcPr>
            <w:tcW w:w="269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中交公路规划设计院有限公司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中交第一航务工程局有限公司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中交第二航务工程局有限公司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中交第四航务工程局有限公司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中交水运规划设计院有限公司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中交广州航道局有限公司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中交第二公路工程局有限公司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5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86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疏浚技术装备攻关团队</w:t>
            </w:r>
          </w:p>
        </w:tc>
        <w:tc>
          <w:tcPr>
            <w:tcW w:w="269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中交疏浚技术装备国家工程研究中心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有限公司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中交疏浚（集团）股份有限公司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中交天津航道局有限公司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中交上海航道局有限公司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中交广州航道局有限公司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445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86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极端环境绿色长寿道路工程攻关团队</w:t>
            </w:r>
          </w:p>
        </w:tc>
        <w:tc>
          <w:tcPr>
            <w:tcW w:w="269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极端环境绿色长寿道路工程全国重点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实验室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中交第一公路勘察设计研究院有限公司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445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86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长大桥梁攻关团队</w:t>
            </w:r>
          </w:p>
        </w:tc>
        <w:tc>
          <w:tcPr>
            <w:tcW w:w="269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中交公路长大桥建设国家工程研究中心有限公司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中交公路规划设计院有限公司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中交第二航务工程局有限公司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中交第二公路工程局有限公司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上海振华重工（集团)股份有限公司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445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186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硬岩竖向掘进技术与装备攻关团队</w:t>
            </w:r>
          </w:p>
        </w:tc>
        <w:tc>
          <w:tcPr>
            <w:tcW w:w="269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中交天和机械设备制造有限公司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中交一公局集团有限公司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中交第二公路勘察设计研究院有限公司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中交疏浚技术装备国家工程研究中心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45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186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江河湖库生态清淤技术与装备攻关团队</w:t>
            </w:r>
          </w:p>
        </w:tc>
        <w:tc>
          <w:tcPr>
            <w:tcW w:w="2693" w:type="pc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中交天津航道局有限公司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中交疏浚技术装备国家工程研究中心有限公司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中交上海航道局有限公司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中交广州航道局有限公司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上海振华重工（集团)股份有限公司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yellow"/>
              </w:rPr>
            </w:pPr>
            <w:r>
              <w:rPr>
                <w:rFonts w:hint="eastAsia" w:ascii="仿宋" w:hAnsi="仿宋" w:eastAsia="仿宋"/>
                <w:sz w:val="24"/>
              </w:rPr>
              <w:t>中国城乡控股集团有限公司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45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186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海上风电施工技术与装备攻关团队</w:t>
            </w:r>
          </w:p>
        </w:tc>
        <w:tc>
          <w:tcPr>
            <w:tcW w:w="269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中交第三航务工程局有限公司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上海振华重工(集团)股份有限公司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445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186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BIM技术攻关团队</w:t>
            </w:r>
          </w:p>
        </w:tc>
        <w:tc>
          <w:tcPr>
            <w:tcW w:w="269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中国交通建设集团有限公司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中国交通信息科技集团有限公司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中交第二航务工程勘察设计院有限公司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中交第一公路勘察设计研究院有限公司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中交第二航务工程局有限公司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中交第二公路勘察设计研究院有限公司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中交公路规划设计院有限公司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45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1861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膜技术攻关团队</w:t>
            </w:r>
          </w:p>
        </w:tc>
        <w:tc>
          <w:tcPr>
            <w:tcW w:w="269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中国城乡控股集团有限公司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北京碧水源科技股份有限公司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北京碧水源膜科技有限公司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科技创新先进个人</w:t>
      </w:r>
    </w:p>
    <w:tbl>
      <w:tblPr>
        <w:tblStyle w:val="7"/>
        <w:tblW w:w="448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909"/>
        <w:gridCol w:w="1500"/>
        <w:gridCol w:w="3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46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序号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奖项名称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卓越成就奖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张喜刚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中国交通建设集团有限公司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卓越成就奖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林  鸣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中国交通建设集团有限公司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杰出成就奖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汪双杰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中国交通建设集团有限公司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杰出成就奖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顾  明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中交</w:t>
            </w: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天津</w:t>
            </w:r>
            <w:r>
              <w:rPr>
                <w:rFonts w:hint="eastAsia" w:ascii="仿宋" w:hAnsi="仿宋" w:eastAsia="仿宋"/>
                <w:sz w:val="24"/>
                <w:highlight w:val="none"/>
              </w:rPr>
              <w:t>航道局有限公司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突出贡献奖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李维洲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中国交建轨道交通分公司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突出贡献奖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滕爱国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中国交建总承包经营分公司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突出贡献奖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潘  伟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中交第一航务工程局有限公司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突出贡献奖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张乃受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中交第一航务工程局有限公司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突出贡献奖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张  鸿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中交第二航务工程局有限公司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突出贡献奖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张永涛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中交第二航务工程局有限公司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突出贡献奖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时蓓玲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中交第三航务工程局有限公司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突出贡献奖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吕卫清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中交第四航务工程局有限公司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突出贡献奖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范志宏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中交第四航务工程局有限公司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突出贡献奖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张晴波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中交疏浚（集团）股份有限公司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突出贡献奖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顾  勇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</w:rPr>
              <w:t>中交上海航道局有限公司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突出贡献奖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姚占虎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中交一公局集团有限公司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突出贡献奖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霰建平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中交第二公路工程局有限公司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突出贡献奖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卢冠楠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中交路桥建设有限公司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突出贡献奖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侯  芸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中国公路工程咨询集团有限公司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突出贡献奖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崔  冰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中交公路规划设计院有限公司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突出贡献奖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杨国平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中交水运规划设计院有限公司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突出贡献奖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吴  澎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中交水运规划设计院有限公司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突出贡献奖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季则舟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中交第一航务工程勘察设计院有限公司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突出贡献奖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徐  俊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中交第三航务工程勘察设计院有限公司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突出贡献奖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赵忠富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中国市政工程西南设计研究总院有限公司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突出贡献奖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姜昌山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中国民航机场建设集团有限公司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突出贡献奖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严  兵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上海振华重工（集团）股份有限公司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突出贡献奖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俞开昌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中国城乡控股集团有限公司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突出贡献奖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刘建蓓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中交第一公路勘察设计研究院有限公司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突出贡献奖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陈楚江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中交第二公路勘察设计研究院有限公司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突出贡献奖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王  晶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中国交通信息科技集团有限公司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突出贡献奖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洪国军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疏浚技术装备国家工程研究中心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突出贡献奖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/>
                <w:sz w:val="24"/>
                <w:highlight w:val="none"/>
                <w:lang w:val="en-US" w:eastAsia="zh-CN"/>
              </w:rPr>
              <w:t>冯良平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公路长大桥建设国家工程研究中心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突出贡献奖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陈建兵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极端环境绿色长寿道路工程全国重点实验室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创新英才奖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徐宾宾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中交第一航务工程局有限公司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创新英才奖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杨  钊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中交第二航务工程局有限公司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创新英才奖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杜  宇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中交第三航务工程局有限公司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创新英才奖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吕述晖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中交第四航务工程局有限公司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创新英才奖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尹纪富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中交疏浚（集团）股份有限公司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创新英才奖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张红升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中交疏浚（集团）股份有限公司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创新英才奖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崔  明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中交一公局集团有限公司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创新英才奖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肖  军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中交第二公路工程局有限公司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创新英才奖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周环宇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中交路桥建设有限公司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创新英才奖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郁志伟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中交建筑集团有限公司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创新英才奖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杨  柳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中交公路规划设计院有限公司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创新英才奖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李  毅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中交公路规划设计院有限公司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创新英才奖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于利存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中交第一公路勘察设计研究院有限公司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创新英才奖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姚晓飞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中交第一公路勘察设计研究院有限公司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创新英才奖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明  洋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中交第二公路勘察设计研究院有限公司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创新英才奖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刘继国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中交第二公路勘察设计研究院有限公司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创新英才奖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王  帅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中交水运规划设计院有限公司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创新英才奖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文  曦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中交第二航务工程勘察设计院有限公司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创新英才奖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刘  阳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中交第三航务工程勘察设计院有限公司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创新英才奖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苏  锋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中国市政工程西南设计研究总院有限公司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创新英才奖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张蕴灵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中国公路工程咨询集团有限公司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创新英才奖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代  攀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中国城乡控股集团有限公司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创新英才奖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查雅行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中国交通信息科技集团有限公司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创新英才奖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朱世峰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中交基础设施养护集团有限公司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创新英才奖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宋  豫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上海振华重工（集团）股份有限公司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创新英才奖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王  岩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上海振华重工（集团）股份有限公司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创新英才奖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于富强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上海振华重工（集团）股份有限公司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创新英才奖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张  新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中交天和机械设备制造有限公司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创新英才奖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过  超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公路长大桥建设国家工程研究中心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46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1188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创新英才奖</w:t>
            </w:r>
          </w:p>
        </w:tc>
        <w:tc>
          <w:tcPr>
            <w:tcW w:w="933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高  原</w:t>
            </w:r>
          </w:p>
        </w:tc>
        <w:tc>
          <w:tcPr>
            <w:tcW w:w="2410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highlight w:val="none"/>
                <w:lang w:val="en-US" w:eastAsia="zh-CN"/>
              </w:rPr>
              <w:t>公路长大桥建设国家工程研究中心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00C30E58"/>
    <w:rsid w:val="01844D0B"/>
    <w:rsid w:val="01893391"/>
    <w:rsid w:val="01921AA3"/>
    <w:rsid w:val="01944FA6"/>
    <w:rsid w:val="034B4BE6"/>
    <w:rsid w:val="04275653"/>
    <w:rsid w:val="04CA256A"/>
    <w:rsid w:val="05412745"/>
    <w:rsid w:val="063A6D0A"/>
    <w:rsid w:val="06B53425"/>
    <w:rsid w:val="06FF7F8B"/>
    <w:rsid w:val="07397904"/>
    <w:rsid w:val="09272E13"/>
    <w:rsid w:val="0981293A"/>
    <w:rsid w:val="0A0030B1"/>
    <w:rsid w:val="0A3C7048"/>
    <w:rsid w:val="0A6F20E9"/>
    <w:rsid w:val="0A7C769B"/>
    <w:rsid w:val="0C950531"/>
    <w:rsid w:val="0D1902C2"/>
    <w:rsid w:val="0DB01F82"/>
    <w:rsid w:val="0E305D54"/>
    <w:rsid w:val="10590670"/>
    <w:rsid w:val="10A13A9A"/>
    <w:rsid w:val="10E31E45"/>
    <w:rsid w:val="134D7BB0"/>
    <w:rsid w:val="13D848D1"/>
    <w:rsid w:val="14974454"/>
    <w:rsid w:val="14A612C9"/>
    <w:rsid w:val="14EA6C17"/>
    <w:rsid w:val="16564FD6"/>
    <w:rsid w:val="165F6B3C"/>
    <w:rsid w:val="16876C92"/>
    <w:rsid w:val="170A775C"/>
    <w:rsid w:val="17681CF4"/>
    <w:rsid w:val="186446B3"/>
    <w:rsid w:val="189C7F66"/>
    <w:rsid w:val="18B34294"/>
    <w:rsid w:val="19BC4BEE"/>
    <w:rsid w:val="1A0503BE"/>
    <w:rsid w:val="1A613431"/>
    <w:rsid w:val="1AD21E34"/>
    <w:rsid w:val="1AF022C0"/>
    <w:rsid w:val="1B142779"/>
    <w:rsid w:val="1BBF7C5E"/>
    <w:rsid w:val="1CAE031C"/>
    <w:rsid w:val="1CDB7EE7"/>
    <w:rsid w:val="1D5F5B56"/>
    <w:rsid w:val="1DD138F7"/>
    <w:rsid w:val="1E34049B"/>
    <w:rsid w:val="1F6C16EB"/>
    <w:rsid w:val="1F73009D"/>
    <w:rsid w:val="1FBF1A31"/>
    <w:rsid w:val="206A7390"/>
    <w:rsid w:val="221D1D08"/>
    <w:rsid w:val="2274329F"/>
    <w:rsid w:val="22B03475"/>
    <w:rsid w:val="2373449E"/>
    <w:rsid w:val="250F4259"/>
    <w:rsid w:val="25C7484F"/>
    <w:rsid w:val="279142F8"/>
    <w:rsid w:val="279A5CD7"/>
    <w:rsid w:val="28602563"/>
    <w:rsid w:val="29070D25"/>
    <w:rsid w:val="291F09DC"/>
    <w:rsid w:val="2A715D0A"/>
    <w:rsid w:val="2BD011FF"/>
    <w:rsid w:val="2C5348C6"/>
    <w:rsid w:val="2CE41C36"/>
    <w:rsid w:val="2CF74B40"/>
    <w:rsid w:val="2D9710E9"/>
    <w:rsid w:val="2E377F5E"/>
    <w:rsid w:val="2EE76FAE"/>
    <w:rsid w:val="2F02092C"/>
    <w:rsid w:val="2F344695"/>
    <w:rsid w:val="2F6E12E0"/>
    <w:rsid w:val="2F9E450B"/>
    <w:rsid w:val="311E0892"/>
    <w:rsid w:val="319E5349"/>
    <w:rsid w:val="31BE28A4"/>
    <w:rsid w:val="31FC6AAE"/>
    <w:rsid w:val="324C2FE5"/>
    <w:rsid w:val="32A161B8"/>
    <w:rsid w:val="33030C04"/>
    <w:rsid w:val="34E96ADE"/>
    <w:rsid w:val="35427810"/>
    <w:rsid w:val="35E96681"/>
    <w:rsid w:val="378974B0"/>
    <w:rsid w:val="387E40BB"/>
    <w:rsid w:val="38894DDC"/>
    <w:rsid w:val="3A5B66B2"/>
    <w:rsid w:val="3A9E53BA"/>
    <w:rsid w:val="3B5B74CC"/>
    <w:rsid w:val="3B915F23"/>
    <w:rsid w:val="3BB014AF"/>
    <w:rsid w:val="3BF97BF5"/>
    <w:rsid w:val="3C985175"/>
    <w:rsid w:val="3CB269B6"/>
    <w:rsid w:val="3CF92F4A"/>
    <w:rsid w:val="3CFB2C9B"/>
    <w:rsid w:val="3D185AE8"/>
    <w:rsid w:val="3EB04BEB"/>
    <w:rsid w:val="3EC30088"/>
    <w:rsid w:val="3F9E326F"/>
    <w:rsid w:val="40356C65"/>
    <w:rsid w:val="41383E52"/>
    <w:rsid w:val="4210281C"/>
    <w:rsid w:val="421F7A8A"/>
    <w:rsid w:val="4229039A"/>
    <w:rsid w:val="426B4687"/>
    <w:rsid w:val="42AE3226"/>
    <w:rsid w:val="4389125B"/>
    <w:rsid w:val="44123DA4"/>
    <w:rsid w:val="442C42E7"/>
    <w:rsid w:val="446E3135"/>
    <w:rsid w:val="44965F15"/>
    <w:rsid w:val="44E8249C"/>
    <w:rsid w:val="45204369"/>
    <w:rsid w:val="45BB49F3"/>
    <w:rsid w:val="46743D7D"/>
    <w:rsid w:val="4708367B"/>
    <w:rsid w:val="47981D85"/>
    <w:rsid w:val="47BA7D3C"/>
    <w:rsid w:val="47C42849"/>
    <w:rsid w:val="47D40C3A"/>
    <w:rsid w:val="48824A02"/>
    <w:rsid w:val="48C226DA"/>
    <w:rsid w:val="49316623"/>
    <w:rsid w:val="498945AF"/>
    <w:rsid w:val="49DC7913"/>
    <w:rsid w:val="4A112DAA"/>
    <w:rsid w:val="4A541F2B"/>
    <w:rsid w:val="4BA82530"/>
    <w:rsid w:val="4BAD01BA"/>
    <w:rsid w:val="4C6111C2"/>
    <w:rsid w:val="4C9B1D07"/>
    <w:rsid w:val="4E943D2D"/>
    <w:rsid w:val="4F105D44"/>
    <w:rsid w:val="4F2E08E0"/>
    <w:rsid w:val="510E7D88"/>
    <w:rsid w:val="51351C50"/>
    <w:rsid w:val="518A09D7"/>
    <w:rsid w:val="51C32097"/>
    <w:rsid w:val="51CF7E46"/>
    <w:rsid w:val="5456436D"/>
    <w:rsid w:val="54B62144"/>
    <w:rsid w:val="54FE5B90"/>
    <w:rsid w:val="551E1D72"/>
    <w:rsid w:val="554E6B03"/>
    <w:rsid w:val="55EC4184"/>
    <w:rsid w:val="569202DE"/>
    <w:rsid w:val="570064CA"/>
    <w:rsid w:val="57E74053"/>
    <w:rsid w:val="58476C7E"/>
    <w:rsid w:val="58B71C77"/>
    <w:rsid w:val="59A0095D"/>
    <w:rsid w:val="59B90640"/>
    <w:rsid w:val="5A1B5462"/>
    <w:rsid w:val="5A440825"/>
    <w:rsid w:val="5A7B077D"/>
    <w:rsid w:val="5B237E93"/>
    <w:rsid w:val="5B507A5E"/>
    <w:rsid w:val="5B697806"/>
    <w:rsid w:val="5BD50432"/>
    <w:rsid w:val="5C641B24"/>
    <w:rsid w:val="5C6744A2"/>
    <w:rsid w:val="5CEE4B43"/>
    <w:rsid w:val="5D724260"/>
    <w:rsid w:val="5DF1326E"/>
    <w:rsid w:val="5FB55714"/>
    <w:rsid w:val="60074E01"/>
    <w:rsid w:val="60160C30"/>
    <w:rsid w:val="604307FB"/>
    <w:rsid w:val="60790CD5"/>
    <w:rsid w:val="60B52A5C"/>
    <w:rsid w:val="60C62FD2"/>
    <w:rsid w:val="61D71F16"/>
    <w:rsid w:val="62162F85"/>
    <w:rsid w:val="626D2203"/>
    <w:rsid w:val="628A0465"/>
    <w:rsid w:val="632C2BD8"/>
    <w:rsid w:val="636A48AB"/>
    <w:rsid w:val="63B24B21"/>
    <w:rsid w:val="63F87992"/>
    <w:rsid w:val="65011C14"/>
    <w:rsid w:val="660C684E"/>
    <w:rsid w:val="667B76B0"/>
    <w:rsid w:val="66CD3C37"/>
    <w:rsid w:val="67710EC2"/>
    <w:rsid w:val="684A6627"/>
    <w:rsid w:val="69A97868"/>
    <w:rsid w:val="6B1A5A2B"/>
    <w:rsid w:val="6BE35E8E"/>
    <w:rsid w:val="6CEC4142"/>
    <w:rsid w:val="6E407BC1"/>
    <w:rsid w:val="6FB3162C"/>
    <w:rsid w:val="6FB45919"/>
    <w:rsid w:val="6FBE275A"/>
    <w:rsid w:val="71446B21"/>
    <w:rsid w:val="720003F9"/>
    <w:rsid w:val="72217A14"/>
    <w:rsid w:val="723026CB"/>
    <w:rsid w:val="723E657D"/>
    <w:rsid w:val="73172E8D"/>
    <w:rsid w:val="73985535"/>
    <w:rsid w:val="73AB344B"/>
    <w:rsid w:val="74206713"/>
    <w:rsid w:val="74283B1F"/>
    <w:rsid w:val="74D844EC"/>
    <w:rsid w:val="74FC15EE"/>
    <w:rsid w:val="74FD6819"/>
    <w:rsid w:val="7550248E"/>
    <w:rsid w:val="758A51B1"/>
    <w:rsid w:val="75F23B7F"/>
    <w:rsid w:val="769A7EDF"/>
    <w:rsid w:val="772E397E"/>
    <w:rsid w:val="779F1B4C"/>
    <w:rsid w:val="77CF011D"/>
    <w:rsid w:val="78172595"/>
    <w:rsid w:val="789A0AEB"/>
    <w:rsid w:val="78AD1BE1"/>
    <w:rsid w:val="78F2470C"/>
    <w:rsid w:val="795F1B2D"/>
    <w:rsid w:val="79E42F34"/>
    <w:rsid w:val="7AF6094A"/>
    <w:rsid w:val="7B5B3EF1"/>
    <w:rsid w:val="7B8D68BF"/>
    <w:rsid w:val="7C6B04AB"/>
    <w:rsid w:val="7C716520"/>
    <w:rsid w:val="7D2D60D0"/>
    <w:rsid w:val="7E882DA4"/>
    <w:rsid w:val="7EF944E8"/>
    <w:rsid w:val="7F5E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"/>
    <w:basedOn w:val="1"/>
    <w:semiHidden/>
    <w:qFormat/>
    <w:uiPriority w:val="0"/>
    <w:pPr>
      <w:spacing w:line="480" w:lineRule="exact"/>
    </w:pPr>
    <w:rPr>
      <w:rFonts w:ascii="仿宋_GB2312" w:eastAsia="仿宋_GB2312"/>
      <w:snapToGrid w:val="0"/>
      <w:color w:val="00000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1445</Words>
  <Characters>1469</Characters>
  <Lines>0</Lines>
  <Paragraphs>0</Paragraphs>
  <TotalTime>1</TotalTime>
  <ScaleCrop>false</ScaleCrop>
  <LinksUpToDate>false</LinksUpToDate>
  <CharactersWithSpaces>1785</CharactersWithSpaces>
  <Application>WPS Office_11.8.0.16970_F1E327BC-269C-435d-A152-05C5408002CA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2024-11-22T01:06:00Z</dcterms:created>
  <dc:creator>er</dc:creator>
  <cp:lastModifiedBy>王子枫</cp:lastModifiedBy>
  <cp:lastPrinted>2024-11-22T02:35:00Z</cp:lastPrinted>
  <dcterms:modified xsi:type="dcterms:W3CDTF">2024-12-23T06:12:31Z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2052-11.8.0.16970</vt:lpwstr>
  </property>
  <property fmtid="{D5CDD505-2E9C-101B-9397-08002B2CF9AE}" pid="3" name="ICV">
    <vt:lpwstr>F9AE1101D7F142B4968A59D1CB899B92</vt:lpwstr>
  </property>
</Properties>
</file>